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Pr="00727F80" w:rsidRDefault="009B0BE2" w:rsidP="00EB67D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727F80" w:rsidRDefault="009B0BE2" w:rsidP="009B0BE2">
      <w:pPr>
        <w:pStyle w:val="a3"/>
        <w:jc w:val="center"/>
        <w:rPr>
          <w:rFonts w:ascii="Arial" w:hAnsi="Arial" w:cs="Arial"/>
          <w:sz w:val="24"/>
          <w:szCs w:val="24"/>
        </w:rPr>
      </w:pPr>
      <w:r w:rsidRPr="00727F80">
        <w:rPr>
          <w:rFonts w:ascii="Arial" w:hAnsi="Arial" w:cs="Arial"/>
          <w:sz w:val="24"/>
          <w:szCs w:val="24"/>
        </w:rPr>
        <w:t xml:space="preserve">РЕШЕНИЕ СХОДА ГРАЖДАН </w:t>
      </w:r>
    </w:p>
    <w:p w:rsidR="009B0BE2" w:rsidRPr="00727F80" w:rsidRDefault="009B0BE2" w:rsidP="009B0BE2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B0BE2" w:rsidRPr="00727F80" w:rsidRDefault="00085028" w:rsidP="009B0BE2">
      <w:pPr>
        <w:pStyle w:val="a3"/>
        <w:jc w:val="center"/>
        <w:rPr>
          <w:rFonts w:ascii="Arial" w:hAnsi="Arial" w:cs="Arial"/>
          <w:sz w:val="24"/>
          <w:szCs w:val="24"/>
        </w:rPr>
      </w:pPr>
      <w:r w:rsidRPr="00727F80">
        <w:rPr>
          <w:rFonts w:ascii="Arial" w:hAnsi="Arial" w:cs="Arial"/>
          <w:sz w:val="24"/>
          <w:szCs w:val="24"/>
        </w:rPr>
        <w:t xml:space="preserve">в населенном пункте </w:t>
      </w:r>
      <w:r w:rsidR="00F36004">
        <w:rPr>
          <w:rFonts w:ascii="Arial" w:hAnsi="Arial" w:cs="Arial"/>
          <w:sz w:val="24"/>
          <w:szCs w:val="24"/>
        </w:rPr>
        <w:t>Байгулово</w:t>
      </w:r>
      <w:r w:rsidR="009B0BE2" w:rsidRPr="00727F80">
        <w:rPr>
          <w:rFonts w:ascii="Arial" w:hAnsi="Arial" w:cs="Arial"/>
          <w:sz w:val="24"/>
          <w:szCs w:val="24"/>
        </w:rPr>
        <w:t xml:space="preserve">, </w:t>
      </w:r>
      <w:r w:rsidR="00AB550B" w:rsidRPr="00727F80">
        <w:rPr>
          <w:rFonts w:ascii="Arial" w:hAnsi="Arial" w:cs="Arial"/>
          <w:sz w:val="24"/>
          <w:szCs w:val="24"/>
        </w:rPr>
        <w:t xml:space="preserve">входящего в состав  </w:t>
      </w:r>
      <w:r w:rsidR="00F36004">
        <w:rPr>
          <w:rFonts w:ascii="Arial" w:hAnsi="Arial" w:cs="Arial"/>
          <w:sz w:val="24"/>
          <w:szCs w:val="24"/>
        </w:rPr>
        <w:t>Каенлинского</w:t>
      </w:r>
      <w:r w:rsidR="009B0BE2" w:rsidRPr="00727F80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</w:p>
    <w:p w:rsidR="009B0BE2" w:rsidRPr="00727F80" w:rsidRDefault="009B0BE2" w:rsidP="009B0BE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727F80" w:rsidRDefault="009B0BE2" w:rsidP="009B0BE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727F80" w:rsidRDefault="00F36004" w:rsidP="009B0BE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</w:t>
      </w:r>
      <w:r w:rsidR="00CD44E5" w:rsidRPr="00727F80">
        <w:rPr>
          <w:rFonts w:ascii="Arial" w:hAnsi="Arial" w:cs="Arial"/>
          <w:sz w:val="24"/>
          <w:szCs w:val="24"/>
        </w:rPr>
        <w:t xml:space="preserve"> ноября </w:t>
      </w:r>
      <w:r w:rsidR="009B0BE2" w:rsidRPr="00727F80">
        <w:rPr>
          <w:rFonts w:ascii="Arial" w:hAnsi="Arial" w:cs="Arial"/>
          <w:sz w:val="24"/>
          <w:szCs w:val="24"/>
        </w:rPr>
        <w:t>20</w:t>
      </w:r>
      <w:r w:rsidR="009B40EB" w:rsidRPr="00727F80">
        <w:rPr>
          <w:rFonts w:ascii="Arial" w:hAnsi="Arial" w:cs="Arial"/>
          <w:sz w:val="24"/>
          <w:szCs w:val="24"/>
        </w:rPr>
        <w:t>2</w:t>
      </w:r>
      <w:r w:rsidR="00FF03FB">
        <w:rPr>
          <w:rFonts w:ascii="Arial" w:hAnsi="Arial" w:cs="Arial"/>
          <w:sz w:val="24"/>
          <w:szCs w:val="24"/>
        </w:rPr>
        <w:t>2</w:t>
      </w:r>
      <w:r w:rsidR="00CD44E5" w:rsidRPr="00727F80">
        <w:rPr>
          <w:rFonts w:ascii="Arial" w:hAnsi="Arial" w:cs="Arial"/>
          <w:sz w:val="24"/>
          <w:szCs w:val="24"/>
        </w:rPr>
        <w:t xml:space="preserve"> г.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</w:t>
      </w:r>
      <w:r w:rsidR="009B0BE2" w:rsidRPr="00727F80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2</w:t>
      </w:r>
    </w:p>
    <w:p w:rsidR="009B0BE2" w:rsidRPr="00727F80" w:rsidRDefault="009B0BE2" w:rsidP="009B0BE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727F80" w:rsidRDefault="009B0BE2" w:rsidP="009B0BE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D44E5" w:rsidRPr="00727F80" w:rsidRDefault="009B0BE2" w:rsidP="00CD44E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27F80">
        <w:rPr>
          <w:rFonts w:ascii="Arial" w:hAnsi="Arial" w:cs="Arial"/>
          <w:sz w:val="24"/>
          <w:szCs w:val="24"/>
        </w:rPr>
        <w:t xml:space="preserve">В соответствии со статьями 25.1, 56 Федерального закона </w:t>
      </w:r>
      <w:r w:rsidR="00203783">
        <w:rPr>
          <w:rFonts w:ascii="Arial" w:hAnsi="Arial" w:cs="Arial"/>
          <w:sz w:val="24"/>
          <w:szCs w:val="24"/>
        </w:rPr>
        <w:t>№ 131-ФЗ от  06.10.2003</w:t>
      </w:r>
      <w:r w:rsidR="00317209" w:rsidRPr="00727F80">
        <w:rPr>
          <w:rFonts w:ascii="Arial" w:hAnsi="Arial" w:cs="Arial"/>
          <w:sz w:val="24"/>
          <w:szCs w:val="24"/>
        </w:rPr>
        <w:t xml:space="preserve">г. </w:t>
      </w:r>
      <w:r w:rsidRPr="00727F80">
        <w:rPr>
          <w:rFonts w:ascii="Arial" w:hAnsi="Arial" w:cs="Arial"/>
          <w:sz w:val="24"/>
          <w:szCs w:val="24"/>
        </w:rPr>
        <w:t xml:space="preserve">«Об общих принципах организации местного самоуправления в Российской Федерации», статьей 35 Закона Республики Татарстан </w:t>
      </w:r>
      <w:r w:rsidR="00396237" w:rsidRPr="00727F80">
        <w:rPr>
          <w:rFonts w:ascii="Arial" w:hAnsi="Arial" w:cs="Arial"/>
          <w:sz w:val="24"/>
          <w:szCs w:val="24"/>
        </w:rPr>
        <w:t xml:space="preserve">№ 45-ЗРТ от 28.07.2004 г. </w:t>
      </w:r>
      <w:r w:rsidRPr="00727F80">
        <w:rPr>
          <w:rFonts w:ascii="Arial" w:hAnsi="Arial" w:cs="Arial"/>
          <w:sz w:val="24"/>
          <w:szCs w:val="24"/>
        </w:rPr>
        <w:t>«О местном самоуправлении в Республике Татарстан»</w:t>
      </w:r>
      <w:r w:rsidR="00CD44E5" w:rsidRPr="00727F80">
        <w:rPr>
          <w:rFonts w:ascii="Arial" w:hAnsi="Arial" w:cs="Arial"/>
          <w:sz w:val="24"/>
          <w:szCs w:val="24"/>
        </w:rPr>
        <w:t xml:space="preserve">, сход граждан в населенном пункте </w:t>
      </w:r>
      <w:r w:rsidR="00F36004">
        <w:rPr>
          <w:rFonts w:ascii="Arial" w:hAnsi="Arial" w:cs="Arial"/>
          <w:sz w:val="24"/>
          <w:szCs w:val="24"/>
        </w:rPr>
        <w:t>Байгулово</w:t>
      </w:r>
      <w:r w:rsidR="00AB550B" w:rsidRPr="00727F80">
        <w:rPr>
          <w:rFonts w:ascii="Arial" w:hAnsi="Arial" w:cs="Arial"/>
          <w:sz w:val="24"/>
          <w:szCs w:val="24"/>
        </w:rPr>
        <w:t xml:space="preserve"> </w:t>
      </w:r>
      <w:r w:rsidR="00F36004">
        <w:rPr>
          <w:rFonts w:ascii="Arial" w:hAnsi="Arial" w:cs="Arial"/>
          <w:sz w:val="24"/>
          <w:szCs w:val="24"/>
        </w:rPr>
        <w:t>Каенлинского</w:t>
      </w:r>
      <w:r w:rsidR="00CD44E5" w:rsidRPr="00727F80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РЕШИЛ:</w:t>
      </w:r>
    </w:p>
    <w:p w:rsidR="009B0BE2" w:rsidRPr="00727F80" w:rsidRDefault="009B0BE2" w:rsidP="009B0BE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203783" w:rsidRDefault="00203783" w:rsidP="00203783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  <w:lang w:eastAsia="ru-RU"/>
        </w:rPr>
      </w:pPr>
      <w:bookmarkStart w:id="0" w:name="_GoBack"/>
      <w:r>
        <w:rPr>
          <w:rFonts w:ascii="Arial" w:hAnsi="Arial" w:cs="Arial"/>
          <w:sz w:val="24"/>
          <w:szCs w:val="24"/>
          <w:lang w:eastAsia="ru-RU"/>
        </w:rPr>
        <w:t>С</w:t>
      </w:r>
      <w:r w:rsidR="00F36004">
        <w:rPr>
          <w:rFonts w:ascii="Arial" w:hAnsi="Arial" w:cs="Arial"/>
          <w:sz w:val="24"/>
          <w:szCs w:val="24"/>
          <w:lang w:eastAsia="ru-RU"/>
        </w:rPr>
        <w:t>редства</w:t>
      </w:r>
      <w:r w:rsidR="00F36004" w:rsidRPr="0018700C">
        <w:rPr>
          <w:rFonts w:ascii="Arial" w:hAnsi="Arial" w:cs="Arial"/>
          <w:sz w:val="24"/>
          <w:szCs w:val="24"/>
        </w:rPr>
        <w:t xml:space="preserve"> самообложения граждан собранные, согласно решению</w:t>
      </w:r>
      <w:r w:rsidR="00F36004">
        <w:rPr>
          <w:rFonts w:ascii="Arial" w:hAnsi="Arial" w:cs="Arial"/>
          <w:sz w:val="24"/>
          <w:szCs w:val="24"/>
        </w:rPr>
        <w:t xml:space="preserve"> схода граждан в населенном пункте Байгулово</w:t>
      </w:r>
      <w:r w:rsidR="00F36004" w:rsidRPr="0018700C">
        <w:rPr>
          <w:rFonts w:ascii="Arial" w:hAnsi="Arial" w:cs="Arial"/>
          <w:sz w:val="24"/>
          <w:szCs w:val="24"/>
        </w:rPr>
        <w:t xml:space="preserve"> </w:t>
      </w:r>
      <w:r w:rsidR="00F36004">
        <w:rPr>
          <w:rFonts w:ascii="Arial" w:hAnsi="Arial" w:cs="Arial"/>
          <w:sz w:val="24"/>
          <w:szCs w:val="24"/>
        </w:rPr>
        <w:t>Каенлинского сельского поселения</w:t>
      </w:r>
      <w:r w:rsidR="00F36004" w:rsidRPr="0018700C">
        <w:rPr>
          <w:rFonts w:ascii="Arial" w:hAnsi="Arial" w:cs="Arial"/>
          <w:sz w:val="24"/>
          <w:szCs w:val="24"/>
        </w:rPr>
        <w:t xml:space="preserve"> Нижн</w:t>
      </w:r>
      <w:r w:rsidR="00F36004">
        <w:rPr>
          <w:rFonts w:ascii="Arial" w:hAnsi="Arial" w:cs="Arial"/>
          <w:sz w:val="24"/>
          <w:szCs w:val="24"/>
        </w:rPr>
        <w:t>екамского муниципального района</w:t>
      </w:r>
      <w:r w:rsidR="00F36004" w:rsidRPr="0018700C">
        <w:rPr>
          <w:rFonts w:ascii="Arial" w:hAnsi="Arial" w:cs="Arial"/>
          <w:sz w:val="24"/>
          <w:szCs w:val="24"/>
        </w:rPr>
        <w:t xml:space="preserve"> Республики Татарстан от </w:t>
      </w:r>
      <w:r w:rsidR="00F36004">
        <w:rPr>
          <w:rFonts w:ascii="Arial" w:hAnsi="Arial" w:cs="Arial"/>
          <w:sz w:val="24"/>
          <w:szCs w:val="24"/>
        </w:rPr>
        <w:t>0</w:t>
      </w:r>
      <w:r w:rsidR="00F36004" w:rsidRPr="0018700C">
        <w:rPr>
          <w:rFonts w:ascii="Arial" w:hAnsi="Arial" w:cs="Arial"/>
          <w:sz w:val="24"/>
          <w:szCs w:val="24"/>
        </w:rPr>
        <w:t>4.1</w:t>
      </w:r>
      <w:r w:rsidR="00F36004">
        <w:rPr>
          <w:rFonts w:ascii="Arial" w:hAnsi="Arial" w:cs="Arial"/>
          <w:sz w:val="24"/>
          <w:szCs w:val="24"/>
        </w:rPr>
        <w:t>2</w:t>
      </w:r>
      <w:r w:rsidR="00F36004" w:rsidRPr="0018700C">
        <w:rPr>
          <w:rFonts w:ascii="Arial" w:hAnsi="Arial" w:cs="Arial"/>
          <w:sz w:val="24"/>
          <w:szCs w:val="24"/>
        </w:rPr>
        <w:t>.202</w:t>
      </w:r>
      <w:r w:rsidR="00F36004">
        <w:rPr>
          <w:rFonts w:ascii="Arial" w:hAnsi="Arial" w:cs="Arial"/>
          <w:sz w:val="24"/>
          <w:szCs w:val="24"/>
        </w:rPr>
        <w:t>1</w:t>
      </w:r>
      <w:r w:rsidR="00F36004" w:rsidRPr="0018700C">
        <w:rPr>
          <w:rFonts w:ascii="Arial" w:hAnsi="Arial" w:cs="Arial"/>
          <w:sz w:val="24"/>
          <w:szCs w:val="24"/>
        </w:rPr>
        <w:t>г №</w:t>
      </w:r>
      <w:r w:rsidR="00F36004">
        <w:rPr>
          <w:rFonts w:ascii="Arial" w:hAnsi="Arial" w:cs="Arial"/>
          <w:sz w:val="24"/>
          <w:szCs w:val="24"/>
        </w:rPr>
        <w:t xml:space="preserve"> 2</w:t>
      </w:r>
      <w:r w:rsidR="00F36004" w:rsidRPr="0018700C">
        <w:rPr>
          <w:rFonts w:ascii="Arial" w:hAnsi="Arial" w:cs="Arial"/>
          <w:sz w:val="24"/>
          <w:szCs w:val="24"/>
        </w:rPr>
        <w:t xml:space="preserve"> </w:t>
      </w:r>
      <w:r w:rsidR="00F36004">
        <w:rPr>
          <w:rFonts w:ascii="Arial" w:hAnsi="Arial" w:cs="Arial"/>
          <w:sz w:val="24"/>
          <w:szCs w:val="24"/>
        </w:rPr>
        <w:t xml:space="preserve">на </w:t>
      </w:r>
      <w:r w:rsidR="00F36004" w:rsidRPr="000B1D8D">
        <w:rPr>
          <w:rFonts w:ascii="Arial" w:hAnsi="Arial" w:cs="Arial"/>
          <w:sz w:val="24"/>
          <w:szCs w:val="24"/>
        </w:rPr>
        <w:t>ремонт помещения библиотеки</w:t>
      </w:r>
      <w:r w:rsidR="00F36004">
        <w:rPr>
          <w:rFonts w:ascii="Arial" w:hAnsi="Arial" w:cs="Arial"/>
          <w:sz w:val="24"/>
          <w:szCs w:val="24"/>
        </w:rPr>
        <w:t xml:space="preserve"> </w:t>
      </w:r>
      <w:r w:rsidR="00F36004" w:rsidRPr="0018700C">
        <w:rPr>
          <w:rFonts w:ascii="Arial" w:hAnsi="Arial" w:cs="Arial"/>
          <w:sz w:val="24"/>
          <w:szCs w:val="24"/>
        </w:rPr>
        <w:t xml:space="preserve">в размере </w:t>
      </w:r>
      <w:r w:rsidR="00F36004">
        <w:rPr>
          <w:rFonts w:ascii="Arial" w:hAnsi="Arial" w:cs="Arial"/>
          <w:sz w:val="24"/>
          <w:szCs w:val="24"/>
        </w:rPr>
        <w:t xml:space="preserve">145 000 рублей, направить на </w:t>
      </w:r>
      <w:r w:rsidR="00F36004" w:rsidRPr="00192E3D">
        <w:rPr>
          <w:rFonts w:ascii="Arial" w:hAnsi="Arial" w:cs="Arial"/>
          <w:sz w:val="24"/>
          <w:szCs w:val="24"/>
        </w:rPr>
        <w:t>благоустройство пам</w:t>
      </w:r>
      <w:r w:rsidR="00F36004">
        <w:rPr>
          <w:rFonts w:ascii="Arial" w:hAnsi="Arial" w:cs="Arial"/>
          <w:sz w:val="24"/>
          <w:szCs w:val="24"/>
        </w:rPr>
        <w:t xml:space="preserve">ятника (в том числе приобретение материала и </w:t>
      </w:r>
      <w:r w:rsidR="00F36004" w:rsidRPr="00192E3D">
        <w:rPr>
          <w:rFonts w:ascii="Arial" w:hAnsi="Arial" w:cs="Arial"/>
          <w:sz w:val="24"/>
          <w:szCs w:val="24"/>
        </w:rPr>
        <w:t>изделий, необходимых для благоустройства памятника)</w:t>
      </w:r>
      <w:r>
        <w:rPr>
          <w:rFonts w:ascii="Arial" w:hAnsi="Arial" w:cs="Arial"/>
          <w:sz w:val="24"/>
          <w:szCs w:val="24"/>
          <w:lang w:eastAsia="ru-RU"/>
        </w:rPr>
        <w:t>.</w:t>
      </w:r>
    </w:p>
    <w:bookmarkEnd w:id="0"/>
    <w:p w:rsidR="00D42B9A" w:rsidRPr="00727F80" w:rsidRDefault="00D42B9A" w:rsidP="009B40EB">
      <w:pPr>
        <w:pStyle w:val="a4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eastAsia="ru-RU"/>
        </w:rPr>
      </w:pPr>
    </w:p>
    <w:p w:rsidR="009B0BE2" w:rsidRPr="00727F80" w:rsidRDefault="009B0BE2" w:rsidP="0085647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727F80" w:rsidRDefault="00856475" w:rsidP="0085647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727F80" w:rsidRDefault="00856475" w:rsidP="0085647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727F80" w:rsidRDefault="009B0BE2" w:rsidP="00856475">
      <w:pPr>
        <w:pStyle w:val="a3"/>
        <w:rPr>
          <w:rFonts w:ascii="Arial" w:hAnsi="Arial" w:cs="Arial"/>
          <w:sz w:val="24"/>
          <w:szCs w:val="24"/>
        </w:rPr>
      </w:pPr>
      <w:r w:rsidRPr="00727F80">
        <w:rPr>
          <w:rFonts w:ascii="Arial" w:hAnsi="Arial" w:cs="Arial"/>
          <w:sz w:val="24"/>
          <w:szCs w:val="24"/>
        </w:rPr>
        <w:t>Председательс</w:t>
      </w:r>
      <w:r w:rsidR="001E5F54" w:rsidRPr="00727F80">
        <w:rPr>
          <w:rFonts w:ascii="Arial" w:hAnsi="Arial" w:cs="Arial"/>
          <w:sz w:val="24"/>
          <w:szCs w:val="24"/>
        </w:rPr>
        <w:t>твующий на сходе граждан</w:t>
      </w:r>
      <w:r w:rsidR="00727F80">
        <w:rPr>
          <w:rFonts w:ascii="Arial" w:hAnsi="Arial" w:cs="Arial"/>
          <w:sz w:val="24"/>
          <w:szCs w:val="24"/>
        </w:rPr>
        <w:t xml:space="preserve">, </w:t>
      </w:r>
    </w:p>
    <w:p w:rsidR="009B0BE2" w:rsidRPr="00727F80" w:rsidRDefault="009B0BE2" w:rsidP="001E5F54">
      <w:pPr>
        <w:pStyle w:val="a3"/>
        <w:jc w:val="both"/>
        <w:rPr>
          <w:rFonts w:ascii="Arial" w:hAnsi="Arial" w:cs="Arial"/>
          <w:sz w:val="24"/>
          <w:szCs w:val="24"/>
        </w:rPr>
      </w:pPr>
      <w:r w:rsidRPr="00727F80">
        <w:rPr>
          <w:rFonts w:ascii="Arial" w:hAnsi="Arial" w:cs="Arial"/>
          <w:sz w:val="24"/>
          <w:szCs w:val="24"/>
        </w:rPr>
        <w:t xml:space="preserve">Глава </w:t>
      </w:r>
      <w:r w:rsidR="00F36004">
        <w:rPr>
          <w:rFonts w:ascii="Arial" w:hAnsi="Arial" w:cs="Arial"/>
          <w:sz w:val="24"/>
          <w:szCs w:val="24"/>
        </w:rPr>
        <w:t>Каенлинского</w:t>
      </w:r>
      <w:r w:rsidR="001E5F54" w:rsidRPr="00727F80">
        <w:rPr>
          <w:rFonts w:ascii="Arial" w:hAnsi="Arial" w:cs="Arial"/>
          <w:sz w:val="24"/>
          <w:szCs w:val="24"/>
        </w:rPr>
        <w:t xml:space="preserve"> сельского п</w:t>
      </w:r>
      <w:r w:rsidR="00AB550B" w:rsidRPr="00727F80">
        <w:rPr>
          <w:rFonts w:ascii="Arial" w:hAnsi="Arial" w:cs="Arial"/>
          <w:sz w:val="24"/>
          <w:szCs w:val="24"/>
        </w:rPr>
        <w:t xml:space="preserve">оселения           </w:t>
      </w:r>
      <w:r w:rsidR="00F36004">
        <w:rPr>
          <w:rFonts w:ascii="Arial" w:hAnsi="Arial" w:cs="Arial"/>
          <w:sz w:val="24"/>
          <w:szCs w:val="24"/>
        </w:rPr>
        <w:t xml:space="preserve">                                   </w:t>
      </w:r>
      <w:r w:rsidR="00AB550B" w:rsidRPr="00727F80">
        <w:rPr>
          <w:rFonts w:ascii="Arial" w:hAnsi="Arial" w:cs="Arial"/>
          <w:sz w:val="24"/>
          <w:szCs w:val="24"/>
        </w:rPr>
        <w:t xml:space="preserve">           </w:t>
      </w:r>
      <w:r w:rsidR="00F36004">
        <w:rPr>
          <w:rFonts w:ascii="Arial" w:hAnsi="Arial" w:cs="Arial"/>
          <w:sz w:val="24"/>
          <w:szCs w:val="24"/>
        </w:rPr>
        <w:t>Р.Р.Гарипов</w:t>
      </w:r>
    </w:p>
    <w:p w:rsidR="00732E23" w:rsidRPr="00727F80" w:rsidRDefault="00732E23">
      <w:pPr>
        <w:rPr>
          <w:rFonts w:ascii="Arial" w:hAnsi="Arial" w:cs="Arial"/>
          <w:sz w:val="24"/>
          <w:szCs w:val="24"/>
        </w:rPr>
      </w:pPr>
    </w:p>
    <w:sectPr w:rsidR="00732E23" w:rsidRPr="00727F80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10381"/>
    <w:multiLevelType w:val="hybridMultilevel"/>
    <w:tmpl w:val="58EE1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8E3636"/>
    <w:multiLevelType w:val="hybridMultilevel"/>
    <w:tmpl w:val="9BA47FB2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0BE2"/>
    <w:rsid w:val="00085028"/>
    <w:rsid w:val="000E50F3"/>
    <w:rsid w:val="0010495F"/>
    <w:rsid w:val="00155227"/>
    <w:rsid w:val="001E5F54"/>
    <w:rsid w:val="00203783"/>
    <w:rsid w:val="00274789"/>
    <w:rsid w:val="002B0A1B"/>
    <w:rsid w:val="00317209"/>
    <w:rsid w:val="00396237"/>
    <w:rsid w:val="00402C03"/>
    <w:rsid w:val="00464CA7"/>
    <w:rsid w:val="004F59AC"/>
    <w:rsid w:val="00512E1C"/>
    <w:rsid w:val="005D3193"/>
    <w:rsid w:val="00632B3B"/>
    <w:rsid w:val="006572A7"/>
    <w:rsid w:val="00691FAD"/>
    <w:rsid w:val="00712266"/>
    <w:rsid w:val="0072438A"/>
    <w:rsid w:val="00727F80"/>
    <w:rsid w:val="00732E23"/>
    <w:rsid w:val="00840A2A"/>
    <w:rsid w:val="00856475"/>
    <w:rsid w:val="0088096C"/>
    <w:rsid w:val="00904E2B"/>
    <w:rsid w:val="00940ADA"/>
    <w:rsid w:val="00966828"/>
    <w:rsid w:val="00976342"/>
    <w:rsid w:val="009B0BE2"/>
    <w:rsid w:val="009B40EB"/>
    <w:rsid w:val="009D76E6"/>
    <w:rsid w:val="009F6BF7"/>
    <w:rsid w:val="00AB550B"/>
    <w:rsid w:val="00B13702"/>
    <w:rsid w:val="00B42A24"/>
    <w:rsid w:val="00B708A9"/>
    <w:rsid w:val="00BC23F8"/>
    <w:rsid w:val="00C007EF"/>
    <w:rsid w:val="00C732C1"/>
    <w:rsid w:val="00CD014A"/>
    <w:rsid w:val="00CD44E5"/>
    <w:rsid w:val="00D30615"/>
    <w:rsid w:val="00D3159F"/>
    <w:rsid w:val="00D42B9A"/>
    <w:rsid w:val="00E45435"/>
    <w:rsid w:val="00E76344"/>
    <w:rsid w:val="00EA0FEB"/>
    <w:rsid w:val="00EB67DF"/>
    <w:rsid w:val="00EC6BE7"/>
    <w:rsid w:val="00ED511B"/>
    <w:rsid w:val="00F25A65"/>
    <w:rsid w:val="00F36004"/>
    <w:rsid w:val="00F6713E"/>
    <w:rsid w:val="00F7651D"/>
    <w:rsid w:val="00F816A6"/>
    <w:rsid w:val="00F865EA"/>
    <w:rsid w:val="00FF0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6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6B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ALESS</cp:lastModifiedBy>
  <cp:revision>5</cp:revision>
  <cp:lastPrinted>2019-11-08T07:23:00Z</cp:lastPrinted>
  <dcterms:created xsi:type="dcterms:W3CDTF">2022-11-29T07:54:00Z</dcterms:created>
  <dcterms:modified xsi:type="dcterms:W3CDTF">2023-07-19T09:50:00Z</dcterms:modified>
</cp:coreProperties>
</file>